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786C9AA" wp14:paraId="186471CD" wp14:textId="5508F3DF">
      <w:pPr>
        <w:pStyle w:val="Heading1"/>
        <w:spacing w:before="0" w:beforeAutospacing="off" w:after="225" w:afterAutospacing="off"/>
        <w:jc w:val="center"/>
        <w:rPr>
          <w:rFonts w:ascii="Microsoft JhengHei" w:hAnsi="Microsoft JhengHei" w:eastAsia="Microsoft JhengHei" w:cs="Microsoft JhengHei"/>
          <w:b w:val="1"/>
          <w:bCs w:val="1"/>
          <w:i w:val="0"/>
          <w:iCs w:val="0"/>
          <w:caps w:val="0"/>
          <w:smallCaps w:val="0"/>
          <w:noProof w:val="0"/>
          <w:color w:val="232323"/>
          <w:sz w:val="45"/>
          <w:szCs w:val="45"/>
          <w:lang w:val="en-GB"/>
        </w:rPr>
      </w:pPr>
      <w:r w:rsidRPr="0786C9AA" w:rsidR="08BF070C">
        <w:rPr>
          <w:rFonts w:ascii="Microsoft JhengHei" w:hAnsi="Microsoft JhengHei" w:eastAsia="Microsoft JhengHei" w:cs="Microsoft JhengHei"/>
          <w:b w:val="1"/>
          <w:bCs w:val="1"/>
          <w:i w:val="0"/>
          <w:iCs w:val="0"/>
          <w:caps w:val="0"/>
          <w:smallCaps w:val="0"/>
          <w:noProof w:val="0"/>
          <w:color w:val="232323"/>
          <w:sz w:val="45"/>
          <w:szCs w:val="45"/>
          <w:lang w:val="en-GB"/>
        </w:rPr>
        <w:t>綠億科技結盟Adant共同孕育經濟型Wi</w:t>
      </w:r>
      <w:r w:rsidRPr="0786C9AA" w:rsidR="08BF070C">
        <w:rPr>
          <w:rFonts w:ascii="Microsoft JhengHei" w:hAnsi="Microsoft JhengHei" w:eastAsia="Microsoft JhengHei" w:cs="Microsoft JhengHei"/>
          <w:b w:val="1"/>
          <w:bCs w:val="1"/>
          <w:i w:val="0"/>
          <w:iCs w:val="0"/>
          <w:caps w:val="0"/>
          <w:smallCaps w:val="0"/>
          <w:noProof w:val="0"/>
          <w:color w:val="232323"/>
          <w:sz w:val="45"/>
          <w:szCs w:val="45"/>
          <w:lang w:val="en-GB"/>
        </w:rPr>
        <w:t>-Fi 6智能天線</w:t>
      </w:r>
    </w:p>
    <w:p xmlns:wp14="http://schemas.microsoft.com/office/word/2010/wordml" w:rsidP="0786C9AA" wp14:paraId="56C1DE6A" wp14:textId="64075F23">
      <w:pPr>
        <w:shd w:val="clear" w:color="auto" w:fill="FFFFFF" w:themeFill="background1"/>
        <w:spacing w:before="0" w:beforeAutospacing="off" w:after="0" w:afterAutospacing="off"/>
      </w:pPr>
      <w:r w:rsidRPr="0786C9AA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E4061"/>
          <w:sz w:val="24"/>
          <w:szCs w:val="24"/>
          <w:u w:val="none"/>
          <w:lang w:val="en-GB"/>
        </w:rPr>
        <w:t>台北訊</w:t>
      </w:r>
      <w:r w:rsidRPr="0786C9AA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E4061"/>
          <w:sz w:val="24"/>
          <w:szCs w:val="24"/>
          <w:u w:val="none"/>
          <w:lang w:val="en-GB"/>
        </w:rPr>
        <w:t xml:space="preserve"> </w:t>
      </w:r>
      <w:r w:rsidRPr="0786C9AA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999999"/>
          <w:sz w:val="24"/>
          <w:szCs w:val="24"/>
          <w:lang w:val="en-GB"/>
        </w:rPr>
        <w:t>2020/04/14 01:56</w:t>
      </w:r>
    </w:p>
    <w:p xmlns:wp14="http://schemas.microsoft.com/office/word/2010/wordml" w:rsidP="0786C9AA" wp14:paraId="52AC27D6" wp14:textId="7FE9610D">
      <w:pPr>
        <w:shd w:val="clear" w:color="auto" w:fill="FFFFFF" w:themeFill="background1"/>
        <w:spacing w:before="0" w:beforeAutospacing="off" w:after="0" w:afterAutospacing="off"/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999999"/>
          <w:sz w:val="24"/>
          <w:szCs w:val="24"/>
          <w:lang w:val="en-GB"/>
        </w:rPr>
      </w:pPr>
    </w:p>
    <w:p xmlns:wp14="http://schemas.microsoft.com/office/word/2010/wordml" w:rsidP="5A1DD55A" wp14:paraId="55988CA0" wp14:textId="5615CB8B">
      <w:pPr>
        <w:spacing w:before="0" w:beforeAutospacing="off" w:after="0" w:afterAutospacing="off"/>
        <w:jc w:val="center"/>
      </w:pPr>
      <w:r w:rsidR="08BF070C">
        <w:drawing>
          <wp:inline xmlns:wp14="http://schemas.microsoft.com/office/word/2010/wordprocessingDrawing" wp14:editId="0E8B5D96" wp14:anchorId="2B05DA3A">
            <wp:extent cx="5724524" cy="4286250"/>
            <wp:effectExtent l="0" t="0" r="0" b="0"/>
            <wp:docPr id="35458235" name="" descr="綠億科技與Adant的結盟，為市場提供性能最佳，性價比最高的智能天線解決方案。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504fed38dd48b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F340891" wp14:paraId="417698E3" wp14:textId="498CAED3">
      <w:pPr>
        <w:pBdr>
          <w:bottom w:val="single" w:color="CEC6B9" w:sz="6" w:space="4"/>
        </w:pBdr>
        <w:shd w:val="clear" w:color="auto" w:fill="FFFFFF" w:themeFill="background1"/>
        <w:spacing w:before="75" w:beforeAutospacing="off" w:after="0" w:afterAutospacing="off" w:line="420" w:lineRule="auto"/>
        <w:jc w:val="both"/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eastAsia="ja-JP"/>
        </w:rPr>
        <w:t>圖說：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綠億科技與Adant的結盟，為市場提供性能最佳，性價比最高的智能天線解決方案。</w:t>
      </w:r>
    </w:p>
    <w:p w:rsidR="08BF070C" w:rsidP="5A1DD55A" w:rsidRDefault="08BF070C" w14:paraId="44488D9E" w14:textId="05AA5EE1">
      <w:pPr>
        <w:shd w:val="clear" w:color="auto" w:fill="FFFFFF" w:themeFill="background1"/>
        <w:spacing w:before="300" w:beforeAutospacing="off" w:after="300" w:afterAutospacing="off"/>
      </w:pPr>
      <w:r w:rsidRPr="5A1DD55A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網通業早有共識，認同智能天線(Smart Antenna)是抑制干擾、提升系統容量、增進數據傳輸量及優化連線品質的有效途徑；但多年下來，現今多數Wi-Fi路由器仍搭載傳統天線、而非智能天線，主因在於市場上始終缺乏兼顧技術可行性、成本合理性的智能天線解決方案。</w:t>
      </w:r>
    </w:p>
    <w:p w:rsidR="5A1DD55A" w:rsidP="7F340891" w:rsidRDefault="5A1DD55A" w14:paraId="5BC10B66" w14:textId="6AD9D8EB">
      <w:pPr>
        <w:shd w:val="clear" w:color="auto" w:fill="FFFFFF" w:themeFill="background1"/>
        <w:spacing w:before="300" w:beforeAutospacing="off" w:after="300" w:afterAutospacing="off"/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為扭轉這般形勢，綠億科技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(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LYNwave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)、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Adant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 xml:space="preserve"> Technologies兩家在智能天線技術研發上各擅勝場的業者，於2019年底簽定合作協議，將透過彼此優勢互補，共同打造低成本、高速率、高可靠性的 Wi-Fi 6(802.11ax) 智能天線方案，爭取網通廠、Wi-Fi設備品牌商的青睞採用；如今雙方的合作結晶已經問世，定名sMART-2，象徵為第二代智能天線。</w:t>
      </w:r>
    </w:p>
    <w:p w:rsidR="5A1DD55A" w:rsidP="7F340891" w:rsidRDefault="5A1DD55A" w14:paraId="715F0274" w14:textId="299E1BD6">
      <w:pPr>
        <w:shd w:val="clear" w:color="auto" w:fill="FFFFFF" w:themeFill="background1"/>
        <w:spacing w:before="300" w:beforeAutospacing="off" w:after="300" w:afterAutospacing="off"/>
        <w:jc w:val="both"/>
      </w:pPr>
      <w:r w:rsidR="08BF070C">
        <w:drawing>
          <wp:inline wp14:editId="045CC669" wp14:anchorId="3699C75F">
            <wp:extent cx="5724524" cy="4343400"/>
            <wp:effectExtent l="0" t="0" r="0" b="0"/>
            <wp:docPr id="18183448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7a0d5919f1441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圖說：(左) 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綠億科技總經理吳三元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、(右)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Adant執行長Daniele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Piazza，雙方將透過彼此優勢互補，聯手打造低成本、高速率、高可靠性的Wi-Fi</w:t>
      </w: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6智能天線方案。</w:t>
      </w:r>
    </w:p>
    <w:p w:rsidR="5A1DD55A" w:rsidP="7F340891" w:rsidRDefault="5A1DD55A" w14:paraId="31C667AF" w14:textId="71B302C9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一直以來，多數使用者對Wi-Fi迭有抱怨，只因為無線電波的覆蓋率低、速度慢，導致使用體驗不佳。為求改善，業界藉由軟體控制方式改變天線場型和極化，將訊號直接發射給目標使用者，僅需千分之一秒就完成控制，智能天線即是奠基於這套方法。</w:t>
      </w:r>
    </w:p>
    <w:p w:rsidR="5A1DD55A" w:rsidP="7F340891" w:rsidRDefault="5A1DD55A" w14:paraId="27F62D67" w14:textId="2053CC83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綠億科技總經理吳三元表示，智能天線的優勢在於讓訊號轉彎，人走到哪裡、訊號跟到哪裡，將主要能量轉移到連線者所在方向；另外可以避開雜訊，使天線避免接收到同頻無線干擾，確保Throughput恆常維持優異水平。</w:t>
      </w:r>
    </w:p>
    <w:p w:rsidR="5A1DD55A" w:rsidP="7F340891" w:rsidRDefault="5A1DD55A" w14:paraId="72A3ABB4" w14:textId="53448908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「所有系統商都理解智能天線的優點，可惜無人提供成本合宜的解決方案，」吳三元解釋，智能天線內含兩大要素，一是天線硬體，另一是控制天線的軟體，分屬不同技術領域，各自蘊含艱深的技術門檻，最終還要做到軟體整合，更是難上加難，其間需要耗費許多研發資源，導致有能力開發智能天線系統的廠商極為稀少，就算做成產品，要價也偏高，逾越了系統商所能接受的範圍。</w:t>
      </w:r>
    </w:p>
    <w:p w:rsidR="5A1DD55A" w:rsidP="7F340891" w:rsidRDefault="5A1DD55A" w14:paraId="697345CF" w14:textId="650241D9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經由雙強聯手 完美實現Cost Down目標</w:t>
      </w:r>
    </w:p>
    <w:p w:rsidR="5A1DD55A" w:rsidP="7F340891" w:rsidRDefault="5A1DD55A" w14:paraId="1FADABE7" w14:textId="513F100A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成立於2009年的綠億科技，深耕台灣市場逾十年，擁有堅強的天線硬體開發實力，同時擅長運用電腦模擬技術，為客戶推導出最理想的天線擺設位置、最適合選用的天線類型。已建立的強大技術和業務團隊，可為廣大的客戶群提供服務，並為在地客戶提供完善的售後服務，讓台灣系統廠可以放心地依靠綠億的支援將sMART-2 系統成功設計並導入到其產品中。</w:t>
      </w:r>
    </w:p>
    <w:p w:rsidR="5A1DD55A" w:rsidP="7F340891" w:rsidRDefault="5A1DD55A" w14:paraId="677ACBFC" w14:textId="339E4ACC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Adant於無線設備市場服務已超過五年，為Wi-Fi路由器，網狀節點，RFID整合和物聯網等的客戶群提供先進的解決方案和產品。Adant擁有數十項涉及不同類型天線設計的專利，與多種智能天線產品可選擇，被公認為智能天線的領導者。</w:t>
      </w:r>
    </w:p>
    <w:p w:rsidR="5A1DD55A" w:rsidP="7F340891" w:rsidRDefault="5A1DD55A" w14:paraId="6C81A016" w14:textId="1A05157F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Adant執行長Daniele Piazza表示:「過去這5年，我們致力於銷售智能天線方案給全球多國的網路設備供應商。到目前為止，主要解決了企業級(B2B)的產品需求，接下來希望能透過引入我們優於傳統天線的Smart-2專利技術解決方案，以誘人的價格向零售設備供應商和電信營運商提供我們的獨家技術。」</w:t>
      </w:r>
    </w:p>
    <w:p w:rsidR="5A1DD55A" w:rsidP="7F340891" w:rsidRDefault="5A1DD55A" w14:paraId="39C19321" w14:textId="4374F7DD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透過兩家技術領先的廠商攜手合作，為市場提供性能最佳，性價比最高的智能天線解決方案，來填補長期存在的市場空缺。</w:t>
      </w:r>
    </w:p>
    <w:p w:rsidR="5A1DD55A" w:rsidP="7F340891" w:rsidRDefault="5A1DD55A" w14:paraId="34A56FC9" w14:textId="3541BD4B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結合智能天線 增強籌碼競逐電信搭售商機</w:t>
      </w:r>
    </w:p>
    <w:p w:rsidR="5A1DD55A" w:rsidP="7F340891" w:rsidRDefault="5A1DD55A" w14:paraId="57912647" w14:textId="18104DF9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一般來說，若採用傳統天線，每套企業級Wi-Fi系統的成本為100美元起跳，零售級Wi-Fi系統約落在50餘美元；假使轉換到第一代智慧天線，連同軟體授權，將使總體成本因而增加10~20%。以此推算，零售級Wi-Fi系統成本將增至60美元以上，額外衍生逾10美元以上的成本負擔，是系統廠卻步的主因。</w:t>
      </w:r>
    </w:p>
    <w:p w:rsidR="5A1DD55A" w:rsidP="7F340891" w:rsidRDefault="5A1DD55A" w14:paraId="044B339F" w14:textId="4C674058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如果轉換為sMART-2第二代智慧天線，即便加上軟體授權，總體成本的增幅也不超過5%；也就是說，零售級Wi-Fi系統的成本僅小漲2~3美元，負擔相對輕微，可望使系統廠的接受度大增。</w:t>
      </w:r>
    </w:p>
    <w:p w:rsidR="5A1DD55A" w:rsidP="7F340891" w:rsidRDefault="5A1DD55A" w14:paraId="298C5E26" w14:textId="4D88E0E6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吳三元說，網通世界向來分為Telecom、Datacom，其中Telecom領域的熱門技術為5G，從中級的速率表現、延遲性、連結性來看，堪稱是完美協定，今後可望風行多年；至於Datacom領域的Wi-Fi 6，也有異曲同工之妙，未來流行至少十年不成問題。</w:t>
      </w:r>
    </w:p>
    <w:p w:rsidR="5A1DD55A" w:rsidP="7F340891" w:rsidRDefault="5A1DD55A" w14:paraId="6D4AA784" w14:textId="0FBE94A2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因此無論系統廠或品牌商，都亟欲搶攻Wi-Fi 6商機。然而企業級、零售級市場各據山頭，個別業者的順位不易大幅波動；反觀另一塊「電信搭售」市場，商機拓展空間更大，可謂兵家必爭之地，不管是企業級或零售級產品的品牌商，甚或代工廠，個個都想爭搶地盤。而誰的競標籌碼多，誰就能爭取更多商機；支援Wi-Fi 6、又深具成本效益的sMART-2 智慧天線系統，可望協助廠商強化競標籌碼，取得競逐商機的門票。</w:t>
      </w:r>
    </w:p>
    <w:p w:rsidR="5A1DD55A" w:rsidP="7F340891" w:rsidRDefault="5A1DD55A" w14:paraId="41712889" w14:textId="30B6E792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展望下一步，綠億期望各家廠商先開出1~2件產品開發案，嘗試搭載sMART-2，後續視市場反應再決定是否擴大採用。由於每項產品被賦予的應用概念、Wi-Fi板子的尺寸、選用的Router Processor型號條件皆不同，意謂每個天線與軟體皆需高度客製化、至少半年到一年開發期。以上市櫃網通廠加上品牌商20~30家規模而論，哪怕每家只釋出1或2案件，綠億與Adant都將為此投注可觀的研發資源，因此吳三元預期屆時勢必「忙翻了」，但也期望因此催生更多內建智能天線的Wi-Fi設備，讓廣大的最終用戶享有更高速率、更高的無線電覆蓋率，形成完美的連線體驗。</w:t>
      </w:r>
    </w:p>
    <w:p w:rsidR="5A1DD55A" w:rsidP="7F340891" w:rsidRDefault="5A1DD55A" w14:paraId="1A2B1396" w14:textId="538C3B64">
      <w:pPr>
        <w:shd w:val="clear" w:color="auto" w:fill="FFFFFF" w:themeFill="background1"/>
        <w:spacing w:before="300" w:beforeAutospacing="off" w:after="300" w:afterAutospacing="off"/>
      </w:pPr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想進一步了解綠億科技的天線產品與設計能力，請至</w:t>
      </w:r>
      <w:hyperlink r:id="R33076bc0fade4464">
        <w:r w:rsidRPr="7F340891" w:rsidR="08BF070C">
          <w:rPr>
            <w:rStyle w:val="Hyperlink"/>
            <w:rFonts w:ascii="Microsoft JhengHei" w:hAnsi="Microsoft JhengHei" w:eastAsia="Microsoft JhengHei" w:cs="Microsoft JhengHe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30"/>
            <w:szCs w:val="30"/>
            <w:u w:val="none"/>
            <w:lang w:val="en-GB"/>
          </w:rPr>
          <w:t>官網</w:t>
        </w:r>
      </w:hyperlink>
      <w:r w:rsidRPr="7F340891" w:rsidR="08BF070C"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  <w:t>查詢。</w:t>
      </w:r>
    </w:p>
    <w:p w:rsidR="5A1DD55A" w:rsidP="7F340891" w:rsidRDefault="5A1DD55A" w14:paraId="0175D0E4" w14:textId="74FCE034">
      <w:pPr>
        <w:spacing w:before="0" w:beforeAutospacing="off" w:after="0" w:afterAutospacing="off"/>
        <w:jc w:val="left"/>
      </w:pPr>
      <w:r w:rsidRPr="7F340891" w:rsidR="07336685">
        <w:rPr>
          <w:rFonts w:ascii="Microsoft JhengHei" w:hAnsi="Microsoft JhengHei" w:eastAsia="Microsoft JhengHei" w:cs="Microsoft JhengHei"/>
          <w:noProof w:val="0"/>
          <w:sz w:val="30"/>
          <w:szCs w:val="30"/>
          <w:lang w:val="en-GB"/>
        </w:rPr>
        <w:t xml:space="preserve">原文網址 </w:t>
      </w:r>
      <w:hyperlink r:id="Rd665e98c96cd426f">
        <w:r w:rsidRPr="7F340891" w:rsidR="07336685">
          <w:rPr>
            <w:rStyle w:val="Hyperlink"/>
            <w:rFonts w:ascii="Microsoft JhengHei" w:hAnsi="Microsoft JhengHei" w:eastAsia="Microsoft JhengHei" w:cs="Microsoft JhengHei"/>
            <w:noProof w:val="0"/>
            <w:sz w:val="30"/>
            <w:szCs w:val="30"/>
            <w:lang w:val="en-GB"/>
          </w:rPr>
          <w:t>https://www.digitimes.com.tw/tech/dt/n/shwnws.asp?id=0000579914_6P38XQQ32XXSAI3SL10FL</w:t>
        </w:r>
      </w:hyperlink>
    </w:p>
    <w:p w:rsidR="5A1DD55A" w:rsidP="7F340891" w:rsidRDefault="5A1DD55A" w14:paraId="093CF31C" w14:textId="14DFBBC1">
      <w:pPr>
        <w:spacing w:before="0" w:beforeAutospacing="off" w:after="0" w:afterAutospacing="off"/>
        <w:jc w:val="both"/>
      </w:pPr>
      <w:r w:rsidRPr="7F340891" w:rsidR="07336685">
        <w:rPr>
          <w:rFonts w:ascii="Microsoft JhengHei" w:hAnsi="Microsoft JhengHei" w:eastAsia="Microsoft JhengHei" w:cs="Microsoft JhengHei"/>
          <w:noProof w:val="0"/>
          <w:color w:val="727377"/>
          <w:sz w:val="20"/>
          <w:szCs w:val="20"/>
          <w:lang w:val="en-GB"/>
        </w:rPr>
        <w:t>網站內容的著作權為大椽股份有限公司（DIGITIMES</w:t>
      </w:r>
      <w:r w:rsidRPr="7F340891" w:rsidR="07336685">
        <w:rPr>
          <w:rFonts w:ascii="Microsoft JhengHei" w:hAnsi="Microsoft JhengHei" w:eastAsia="Microsoft JhengHei" w:cs="Microsoft JhengHei"/>
          <w:noProof w:val="0"/>
          <w:color w:val="727377"/>
          <w:sz w:val="20"/>
          <w:szCs w:val="20"/>
          <w:lang w:val="en-GB"/>
        </w:rPr>
        <w:t xml:space="preserve"> Inc.）</w:t>
      </w:r>
      <w:r w:rsidRPr="7F340891" w:rsidR="07336685">
        <w:rPr>
          <w:rFonts w:ascii="Microsoft JhengHei" w:hAnsi="Microsoft JhengHei" w:eastAsia="Microsoft JhengHei" w:cs="Microsoft JhengHei"/>
          <w:noProof w:val="0"/>
          <w:color w:val="727377"/>
          <w:sz w:val="20"/>
          <w:szCs w:val="20"/>
          <w:lang w:val="en-GB"/>
        </w:rPr>
        <w:t>所有，或其他授權DIGITIMES使用的內容提供者所有</w:t>
      </w:r>
      <w:r w:rsidRPr="7F340891" w:rsidR="07336685">
        <w:rPr>
          <w:rFonts w:ascii="Microsoft JhengHei" w:hAnsi="Microsoft JhengHei" w:eastAsia="Microsoft JhengHei" w:cs="Microsoft JhengHei"/>
          <w:noProof w:val="0"/>
          <w:color w:val="727377"/>
          <w:sz w:val="20"/>
          <w:szCs w:val="20"/>
          <w:lang w:val="en-GB"/>
        </w:rPr>
        <w:t>。</w:t>
      </w:r>
      <w:r>
        <w:br/>
      </w:r>
      <w:r w:rsidRPr="7F340891" w:rsidR="07336685">
        <w:rPr>
          <w:rFonts w:ascii="Microsoft JhengHei" w:hAnsi="Microsoft JhengHei" w:eastAsia="Microsoft JhengHei" w:cs="Microsoft JhengHei"/>
          <w:noProof w:val="0"/>
          <w:color w:val="727377"/>
          <w:sz w:val="20"/>
          <w:szCs w:val="20"/>
          <w:lang w:val="en-GB"/>
        </w:rPr>
        <w:t>使用者下載或拷貝網站的內容或服務僅限於供個人、非商業用途之使用，但不得以任何形式傳輸、重製、散布或提供予公眾。使用人利用時必須遵守著作權法的所有相關規定，不可變更、發行、播送、轉賣、重製、改作、散布、表演、展示或利用DIGITIMES所屬網站上局部或全部內容及服務以賺取利益。</w:t>
      </w:r>
    </w:p>
    <w:p w:rsidR="5A1DD55A" w:rsidP="7F340891" w:rsidRDefault="5A1DD55A" w14:paraId="1A2E6E2F" w14:textId="31A861B4">
      <w:pPr>
        <w:shd w:val="clear" w:color="auto" w:fill="FFFFFF" w:themeFill="background1"/>
        <w:spacing w:before="300" w:beforeAutospacing="off" w:after="300" w:afterAutospacing="off"/>
        <w:jc w:val="both"/>
        <w:rPr>
          <w:rFonts w:ascii="Microsoft JhengHei" w:hAnsi="Microsoft JhengHei" w:eastAsia="Microsoft JhengHei" w:cs="Microsoft JhengHe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0"/>
          <w:szCs w:val="30"/>
          <w:lang w:val="en-GB"/>
        </w:rPr>
      </w:pPr>
    </w:p>
    <w:p w:rsidR="5A1DD55A" w:rsidP="5A1DD55A" w:rsidRDefault="5A1DD55A" w14:paraId="0DE68296" w14:textId="045912E9">
      <w:pPr>
        <w:shd w:val="clear" w:color="auto" w:fill="FFFFFF" w:themeFill="background1"/>
        <w:spacing w:before="0" w:beforeAutospacing="off" w:after="0" w:afterAutospacing="off"/>
      </w:pPr>
    </w:p>
    <w:p xmlns:wp14="http://schemas.microsoft.com/office/word/2010/wordml" wp14:paraId="5E5787A5" wp14:textId="3642A6F0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81B58A"/>
    <w:rsid w:val="07336685"/>
    <w:rsid w:val="0786C9AA"/>
    <w:rsid w:val="08BF070C"/>
    <w:rsid w:val="08C5B61C"/>
    <w:rsid w:val="3181B58A"/>
    <w:rsid w:val="5A1DD55A"/>
    <w:rsid w:val="5DF66208"/>
    <w:rsid w:val="5F3C4A9E"/>
    <w:rsid w:val="630BB672"/>
    <w:rsid w:val="7F34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1B58A"/>
  <w15:chartTrackingRefBased/>
  <w15:docId w15:val="{C2CF625D-5267-45CD-822B-4DA822BBA1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F34089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jpg" Id="Rbb504fed38dd48b1" /><Relationship Type="http://schemas.openxmlformats.org/officeDocument/2006/relationships/image" Target="/media/image3.jpg" Id="R67a0d5919f14419f" /><Relationship Type="http://schemas.openxmlformats.org/officeDocument/2006/relationships/hyperlink" Target="http://www.lynwave.com/" TargetMode="External" Id="R33076bc0fade4464" /><Relationship Type="http://schemas.openxmlformats.org/officeDocument/2006/relationships/hyperlink" Target="https://www.digitimes.com.tw/tech/dt/n/shwnws.asp?id=0000579914_6P38XQQ32XXSAI3SL10FL" TargetMode="External" Id="Rd665e98c96cd426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A5B1E47AE304AB7015632B6B8B127" ma:contentTypeVersion="16" ma:contentTypeDescription="Create a new document." ma:contentTypeScope="" ma:versionID="58c0b46d8cae349830adc4fbb770a314">
  <xsd:schema xmlns:xsd="http://www.w3.org/2001/XMLSchema" xmlns:xs="http://www.w3.org/2001/XMLSchema" xmlns:p="http://schemas.microsoft.com/office/2006/metadata/properties" xmlns:ns2="492ecc17-6f0e-44bf-8aed-4250fe1f090e" xmlns:ns3="cf6321d7-ac6f-4fbb-ab8c-4a8855f13490" targetNamespace="http://schemas.microsoft.com/office/2006/metadata/properties" ma:root="true" ma:fieldsID="378405878109915ce27566f5377114e5" ns2:_="" ns3:_="">
    <xsd:import namespace="492ecc17-6f0e-44bf-8aed-4250fe1f090e"/>
    <xsd:import namespace="cf6321d7-ac6f-4fbb-ab8c-4a8855f134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cc17-6f0e-44bf-8aed-4250fe1f0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簽核狀態" ma:internalName="_x7c3d__x6838__x72c0__x614b_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ad048d-f550-468c-8a53-cbe2ba2b9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321d7-ac6f-4fbb-ab8c-4a8855f134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9cb658-e3e1-4ee2-915e-3e266c01d924}" ma:internalName="TaxCatchAll" ma:showField="CatchAllData" ma:web="cf6321d7-ac6f-4fbb-ab8c-4a8855f134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92ecc17-6f0e-44bf-8aed-4250fe1f090e" xsi:nil="true"/>
    <lcf76f155ced4ddcb4097134ff3c332f xmlns="492ecc17-6f0e-44bf-8aed-4250fe1f090e">
      <Terms xmlns="http://schemas.microsoft.com/office/infopath/2007/PartnerControls"/>
    </lcf76f155ced4ddcb4097134ff3c332f>
    <TaxCatchAll xmlns="cf6321d7-ac6f-4fbb-ab8c-4a8855f13490" xsi:nil="true"/>
  </documentManagement>
</p:properties>
</file>

<file path=customXml/itemProps1.xml><?xml version="1.0" encoding="utf-8"?>
<ds:datastoreItem xmlns:ds="http://schemas.openxmlformats.org/officeDocument/2006/customXml" ds:itemID="{92D2215B-E8A8-4B91-AC27-7F7D3D63E3A7}"/>
</file>

<file path=customXml/itemProps2.xml><?xml version="1.0" encoding="utf-8"?>
<ds:datastoreItem xmlns:ds="http://schemas.openxmlformats.org/officeDocument/2006/customXml" ds:itemID="{AF4B5123-A40A-41D3-A57D-FE125148145C}"/>
</file>

<file path=customXml/itemProps3.xml><?xml version="1.0" encoding="utf-8"?>
<ds:datastoreItem xmlns:ds="http://schemas.openxmlformats.org/officeDocument/2006/customXml" ds:itemID="{46F3539F-2CE6-4C2F-9719-EA264260BF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Hamie Truong</dc:creator>
  <keywords/>
  <dc:description/>
  <lastModifiedBy>Hamie Truong</lastModifiedBy>
  <revision>4</revision>
  <dcterms:created xsi:type="dcterms:W3CDTF">2025-02-06T09:31:34.0000000Z</dcterms:created>
  <dcterms:modified xsi:type="dcterms:W3CDTF">2025-02-06T09:37:05.0284437Z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0x0101005FEA5B1E47AE304AB7015632B6B8B127</vt:lpwstr>
  </property>
  <property fmtid="{D5CDD505-2E9C-101B-9397-08002B2CF9AE}" pid="3" name="MediaServiceImageTags">
    <vt:lpwstr/>
  </property>
</Properties>
</file>